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B7" w:rsidRDefault="003923B7" w:rsidP="00034B6C">
      <w:pPr>
        <w:spacing w:after="100" w:afterAutospacing="1" w:line="240" w:lineRule="auto"/>
        <w:outlineLvl w:val="1"/>
        <w:rPr>
          <w:rFonts w:ascii="Segoe Print" w:eastAsia="Times New Roman" w:hAnsi="Segoe Print" w:cs="Times New Roman"/>
          <w:color w:val="875928"/>
          <w:sz w:val="36"/>
          <w:szCs w:val="36"/>
          <w:lang w:val="ru-RU"/>
        </w:rPr>
      </w:pPr>
      <w:r>
        <w:rPr>
          <w:rFonts w:ascii="Segoe Print" w:eastAsia="Times New Roman" w:hAnsi="Segoe Print" w:cs="Times New Roman"/>
          <w:noProof/>
          <w:color w:val="875928"/>
          <w:sz w:val="36"/>
          <w:szCs w:val="36"/>
          <w:lang w:val="ru-RU" w:eastAsia="ru-RU"/>
        </w:rPr>
        <w:drawing>
          <wp:anchor distT="0" distB="0" distL="114300" distR="114300" simplePos="0" relativeHeight="251658240" behindDoc="0" locked="0" layoutInCell="1" allowOverlap="1">
            <wp:simplePos x="0" y="0"/>
            <wp:positionH relativeFrom="column">
              <wp:posOffset>23436</wp:posOffset>
            </wp:positionH>
            <wp:positionV relativeFrom="paragraph">
              <wp:posOffset>2924</wp:posOffset>
            </wp:positionV>
            <wp:extent cx="3043127" cy="2321253"/>
            <wp:effectExtent l="19050" t="0" r="4873" b="0"/>
            <wp:wrapNone/>
            <wp:docPr id="1" name="Рисунок 0" descr="вопровство де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провство детей.jpg"/>
                    <pic:cNvPicPr/>
                  </pic:nvPicPr>
                  <pic:blipFill>
                    <a:blip r:embed="rId5" cstate="print"/>
                    <a:stretch>
                      <a:fillRect/>
                    </a:stretch>
                  </pic:blipFill>
                  <pic:spPr>
                    <a:xfrm>
                      <a:off x="0" y="0"/>
                      <a:ext cx="3043127" cy="2321253"/>
                    </a:xfrm>
                    <a:prstGeom prst="rect">
                      <a:avLst/>
                    </a:prstGeom>
                  </pic:spPr>
                </pic:pic>
              </a:graphicData>
            </a:graphic>
          </wp:anchor>
        </w:drawing>
      </w:r>
    </w:p>
    <w:p w:rsidR="003923B7" w:rsidRDefault="003923B7" w:rsidP="00034B6C">
      <w:pPr>
        <w:spacing w:after="100" w:afterAutospacing="1" w:line="240" w:lineRule="auto"/>
        <w:outlineLvl w:val="1"/>
        <w:rPr>
          <w:rFonts w:ascii="Segoe Print" w:eastAsia="Times New Roman" w:hAnsi="Segoe Print" w:cs="Times New Roman"/>
          <w:color w:val="875928"/>
          <w:sz w:val="36"/>
          <w:szCs w:val="36"/>
          <w:lang w:val="ru-RU"/>
        </w:rPr>
      </w:pPr>
    </w:p>
    <w:p w:rsidR="003923B7" w:rsidRDefault="003923B7" w:rsidP="00034B6C">
      <w:pPr>
        <w:spacing w:after="100" w:afterAutospacing="1" w:line="240" w:lineRule="auto"/>
        <w:outlineLvl w:val="1"/>
        <w:rPr>
          <w:rFonts w:ascii="Segoe Print" w:eastAsia="Times New Roman" w:hAnsi="Segoe Print" w:cs="Times New Roman"/>
          <w:color w:val="875928"/>
          <w:sz w:val="36"/>
          <w:szCs w:val="36"/>
          <w:lang w:val="ru-RU"/>
        </w:rPr>
      </w:pPr>
    </w:p>
    <w:p w:rsidR="003923B7" w:rsidRDefault="003923B7" w:rsidP="00034B6C">
      <w:pPr>
        <w:spacing w:after="100" w:afterAutospacing="1" w:line="240" w:lineRule="auto"/>
        <w:outlineLvl w:val="1"/>
        <w:rPr>
          <w:rFonts w:ascii="Segoe Print" w:eastAsia="Times New Roman" w:hAnsi="Segoe Print" w:cs="Times New Roman"/>
          <w:color w:val="875928"/>
          <w:sz w:val="36"/>
          <w:szCs w:val="36"/>
          <w:lang w:val="ru-RU"/>
        </w:rPr>
      </w:pPr>
    </w:p>
    <w:p w:rsidR="00034B6C" w:rsidRPr="00034B6C" w:rsidRDefault="003923B7" w:rsidP="00034B6C">
      <w:pPr>
        <w:spacing w:after="100" w:afterAutospacing="1" w:line="240" w:lineRule="auto"/>
        <w:outlineLvl w:val="1"/>
        <w:rPr>
          <w:rFonts w:ascii="Segoe Print" w:eastAsia="Times New Roman" w:hAnsi="Segoe Print" w:cs="Times New Roman"/>
          <w:color w:val="875928"/>
          <w:sz w:val="36"/>
          <w:szCs w:val="36"/>
          <w:lang w:val="ru-RU"/>
        </w:rPr>
      </w:pPr>
      <w:r>
        <w:rPr>
          <w:rFonts w:ascii="Segoe Print" w:eastAsia="Times New Roman" w:hAnsi="Segoe Print" w:cs="Times New Roman"/>
          <w:color w:val="875928"/>
          <w:sz w:val="36"/>
          <w:szCs w:val="36"/>
          <w:lang w:val="ru-RU"/>
        </w:rPr>
        <w:t xml:space="preserve">Синдром детского воровства. Совета педагога-психолога родителям </w:t>
      </w:r>
    </w:p>
    <w:p w:rsidR="00034B6C" w:rsidRPr="00034B6C" w:rsidRDefault="00034B6C" w:rsidP="00034B6C">
      <w:pPr>
        <w:spacing w:before="100" w:beforeAutospacing="1" w:after="300"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На сегодняшний день такое явление нашей действительности, как социально-неблагополучная семья, стало явлением весьма распространенным. Какими бы факторами ни было обу</w:t>
      </w:r>
      <w:bookmarkStart w:id="0" w:name="_GoBack"/>
      <w:bookmarkEnd w:id="0"/>
      <w:r w:rsidRPr="00034B6C">
        <w:rPr>
          <w:rFonts w:ascii="Arial" w:eastAsia="Times New Roman" w:hAnsi="Arial" w:cs="Arial"/>
          <w:i/>
          <w:iCs/>
          <w:color w:val="000000"/>
          <w:sz w:val="27"/>
          <w:szCs w:val="27"/>
          <w:lang w:val="ru-RU"/>
        </w:rPr>
        <w:t xml:space="preserve">словлено неблагополучие семьи, оно в той или иной степени негативно сказывается на развитии ребенка. Подавляющая часть проблем, возникающих у детей в процессе социализации, имеет корни именно в неблагополучии семьи. В такой семье уходит на второй план или исчезает совсем главная функция семьи - воспитательная. Дети смещаются на одно из последних мест в системе ценностей родителей. Нарушение семейных отношений и отклонения в воспитании приводят к возникновению и развитию отклонений в психике детей. Семейное неблагополучие порождает массу проблем в поведении детей, их развитии, образе жизни, приводит к нарушению ценностных ориентаций, ведет к психической </w:t>
      </w:r>
      <w:proofErr w:type="spellStart"/>
      <w:r w:rsidRPr="00034B6C">
        <w:rPr>
          <w:rFonts w:ascii="Arial" w:eastAsia="Times New Roman" w:hAnsi="Arial" w:cs="Arial"/>
          <w:i/>
          <w:iCs/>
          <w:color w:val="000000"/>
          <w:sz w:val="27"/>
          <w:szCs w:val="27"/>
          <w:lang w:val="ru-RU"/>
        </w:rPr>
        <w:t>травматизации</w:t>
      </w:r>
      <w:proofErr w:type="spellEnd"/>
      <w:r w:rsidRPr="00034B6C">
        <w:rPr>
          <w:rFonts w:ascii="Arial" w:eastAsia="Times New Roman" w:hAnsi="Arial" w:cs="Arial"/>
          <w:i/>
          <w:iCs/>
          <w:color w:val="000000"/>
          <w:sz w:val="27"/>
          <w:szCs w:val="27"/>
          <w:lang w:val="ru-RU"/>
        </w:rPr>
        <w:t xml:space="preserve"> детей, агрессивности, дисбалансу в сфере общения, увеличению числа правонарушителей,</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 xml:space="preserve"> педагогической запущенности.</w:t>
      </w:r>
    </w:p>
    <w:p w:rsidR="00034B6C" w:rsidRPr="00034B6C" w:rsidRDefault="00034B6C" w:rsidP="00034B6C">
      <w:pPr>
        <w:spacing w:before="100" w:beforeAutospacing="1" w:after="300" w:line="240" w:lineRule="auto"/>
        <w:rPr>
          <w:rFonts w:ascii="Arial" w:eastAsia="Times New Roman" w:hAnsi="Arial" w:cs="Arial"/>
          <w:color w:val="726953"/>
          <w:sz w:val="18"/>
          <w:szCs w:val="18"/>
          <w:lang w:val="ru-RU"/>
        </w:rPr>
      </w:pPr>
    </w:p>
    <w:p w:rsidR="00034B6C" w:rsidRPr="00034B6C" w:rsidRDefault="00034B6C" w:rsidP="00034B6C">
      <w:pPr>
        <w:spacing w:before="100" w:beforeAutospacing="1" w:after="300"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 xml:space="preserve">Семейное неблагополучие многообразно. Это не только ссоры, взаимное непонимание, пьянство родителей и т.д. Это и недостаток родительской любви к ребенку, причинами которого могут быть не только перечисленные факторы, но и многое другое. На разных этапах жизни ребенка то одни, то другие факторы могут играть неблагоприятную роль, удельный вес их различен. Проблема качества и количества родительской любви, необходимой для гармоничного развития ребенка, выходит за пределы сугубо детского возраста, она </w:t>
      </w:r>
      <w:r w:rsidRPr="00034B6C">
        <w:rPr>
          <w:rFonts w:ascii="Arial" w:eastAsia="Times New Roman" w:hAnsi="Arial" w:cs="Arial"/>
          <w:i/>
          <w:iCs/>
          <w:color w:val="000000"/>
          <w:sz w:val="27"/>
          <w:szCs w:val="27"/>
          <w:lang w:val="ru-RU"/>
        </w:rPr>
        <w:lastRenderedPageBreak/>
        <w:t>имеет большое социальное значение. Крайности родительской любви могут иметь непредсказуемые отрицательные последствия для ребенка.</w:t>
      </w:r>
    </w:p>
    <w:p w:rsidR="00034B6C" w:rsidRPr="00034B6C" w:rsidRDefault="00034B6C" w:rsidP="00034B6C">
      <w:pPr>
        <w:spacing w:before="100" w:beforeAutospacing="1" w:after="300"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 xml:space="preserve">Психика ребенка, его душевный склад, восприятие и отношение к окружающему миру, другим людям и к себе формируются с самого раннего детства в родительской семье под влиянием той атмосферы, которая царит в родном доме. Эмоциональный настрой, господствующий во взаимоотношениях супругов, имеет большое значение. Порой родители совершенно не дают себе отчета в том, что их неумение разрешить собственные проблемы тяжким бременем ложится на детские плечи, приводя к появлению в его психике очагов патологических переживаний. Сила и глубина реакции зависят от возраста, опыта, полученного до этого в семье и в жизни, от характера, темперамента, воспитанности и чувствительности. Следует помнить, что неокрепшая психика малышей, подростков и даже юношей подвержена стрессам. Ребенок из неблагополучной семьи обнаруживает себя внешним видом, одеждой, манерой общаться, набором нецензурных выражений, неуравновешенностью психики, что выражается в неадекватных реакциях, замкнутости, агрессивности, озлобленности, отсутствии интереса к любому виду обучения и т.д. Поведение ребенка и его внешний вид не только говорят о его проблемах, но и взывают о помощи. Но вместо помощи окружение ребенка часто реагирует на него отторжением, разрывом отношений, подавлением или угнетением его. Ребенок сталкивается с непониманием окружающих, неприятием и в итоге оказывается в еще большей изоляции. Ребенок испытывает чувство незащищенности, нестабильности, приводящее к патологическому страху, постоянному напряжению, тяжелым кошмарным снам, замыканию в себе, неумению общаться со сверстниками. Возникает необходимость скрывать свои сильные эмоции - запрет в семье выражать свои чувства, что свойственно детской непосредственности, душевная </w:t>
      </w:r>
      <w:proofErr w:type="spellStart"/>
      <w:r w:rsidRPr="00034B6C">
        <w:rPr>
          <w:rFonts w:ascii="Arial" w:eastAsia="Times New Roman" w:hAnsi="Arial" w:cs="Arial"/>
          <w:i/>
          <w:iCs/>
          <w:color w:val="000000"/>
          <w:sz w:val="27"/>
          <w:szCs w:val="27"/>
          <w:lang w:val="ru-RU"/>
        </w:rPr>
        <w:t>травматизация</w:t>
      </w:r>
      <w:proofErr w:type="spellEnd"/>
      <w:r w:rsidRPr="00034B6C">
        <w:rPr>
          <w:rFonts w:ascii="Arial" w:eastAsia="Times New Roman" w:hAnsi="Arial" w:cs="Arial"/>
          <w:i/>
          <w:iCs/>
          <w:color w:val="000000"/>
          <w:sz w:val="27"/>
          <w:szCs w:val="27"/>
          <w:lang w:val="ru-RU"/>
        </w:rPr>
        <w:t xml:space="preserve"> детей, нарастание отчуждения, неприязнь к сорящимся родителям.</w:t>
      </w:r>
    </w:p>
    <w:p w:rsidR="00034B6C" w:rsidRPr="00034B6C" w:rsidRDefault="00034B6C" w:rsidP="00034B6C">
      <w:pPr>
        <w:spacing w:before="100" w:beforeAutospacing="1" w:after="300"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 xml:space="preserve">Изучая особенности детей, воспитывающихся в неблагополучных семьях, выявлено, что у этих детей часто наблюдается чувство своей ненужности, безысходной тоски по наилучшей жизни в семье. Часто протест против безысходного положения в семье проявляется в стремлении к лидерству в детском коллективе. Но из-за низкого уровня интеллектуального развития они </w:t>
      </w:r>
      <w:proofErr w:type="spellStart"/>
      <w:r w:rsidRPr="00034B6C">
        <w:rPr>
          <w:rFonts w:ascii="Arial" w:eastAsia="Times New Roman" w:hAnsi="Arial" w:cs="Arial"/>
          <w:i/>
          <w:iCs/>
          <w:color w:val="000000"/>
          <w:sz w:val="27"/>
          <w:szCs w:val="27"/>
          <w:lang w:val="ru-RU"/>
        </w:rPr>
        <w:t>самоутверждаются</w:t>
      </w:r>
      <w:proofErr w:type="spellEnd"/>
      <w:r w:rsidRPr="00034B6C">
        <w:rPr>
          <w:rFonts w:ascii="Arial" w:eastAsia="Times New Roman" w:hAnsi="Arial" w:cs="Arial"/>
          <w:i/>
          <w:iCs/>
          <w:color w:val="000000"/>
          <w:sz w:val="27"/>
          <w:szCs w:val="27"/>
          <w:lang w:val="ru-RU"/>
        </w:rPr>
        <w:t xml:space="preserve"> среди сверстников и стремятся привлечь к себе внимание взрослых, совершая неблаговидные поступки. Дети из таких семей, имеют не только постоянные трудности в учебе и поведении, но и еще зачастую </w:t>
      </w:r>
      <w:r w:rsidRPr="00034B6C">
        <w:rPr>
          <w:rFonts w:ascii="Arial" w:eastAsia="Times New Roman" w:hAnsi="Arial" w:cs="Arial"/>
          <w:i/>
          <w:iCs/>
          <w:color w:val="000000"/>
          <w:sz w:val="27"/>
          <w:szCs w:val="27"/>
          <w:lang w:val="ru-RU"/>
        </w:rPr>
        <w:lastRenderedPageBreak/>
        <w:t>пребывают в состоянии ужаса и горя, подвержены депрессиям, могут вести себя неадекватно, имеют заниженную самооценку. Снижается</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 xml:space="preserve"> авторитет</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 xml:space="preserve"> взрослых, что влечёт за собой невозможность предъявлять к ребенку те или иные требования, что ведёт к возникновению взаимоотношений, делающих процесс воспитания неуправляемым. Следствием этого становятся частые нарушения со стороны ребенка моральных и правовых норм.</w:t>
      </w:r>
    </w:p>
    <w:p w:rsidR="00034B6C" w:rsidRPr="00034B6C" w:rsidRDefault="00034B6C" w:rsidP="00034B6C">
      <w:pPr>
        <w:spacing w:before="100" w:beforeAutospacing="1" w:after="300"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И если сравнивать физическое и психическое развитие детей, воспитывающихся в таких семьях, то оно заметно отличается от развития сверстников, растущих в благоприятных</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 xml:space="preserve"> семьях. У них отмечаются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и позднее формирование навыков </w:t>
      </w:r>
      <w:proofErr w:type="spellStart"/>
      <w:r w:rsidRPr="00034B6C">
        <w:rPr>
          <w:rFonts w:ascii="Arial" w:eastAsia="Times New Roman" w:hAnsi="Arial" w:cs="Arial"/>
          <w:i/>
          <w:iCs/>
          <w:color w:val="000000"/>
          <w:sz w:val="27"/>
          <w:szCs w:val="27"/>
          <w:lang w:val="ru-RU"/>
        </w:rPr>
        <w:t>саморегуляции</w:t>
      </w:r>
      <w:proofErr w:type="spellEnd"/>
      <w:r w:rsidRPr="00034B6C">
        <w:rPr>
          <w:rFonts w:ascii="Arial" w:eastAsia="Times New Roman" w:hAnsi="Arial" w:cs="Arial"/>
          <w:i/>
          <w:iCs/>
          <w:color w:val="000000"/>
          <w:sz w:val="27"/>
          <w:szCs w:val="27"/>
          <w:lang w:val="ru-RU"/>
        </w:rPr>
        <w:t xml:space="preserve"> и правильного поведения. Поведение этих детей характеризуется раздражительностью, вспышками гнева, агрессии, преувеличенным реагированием им события и взаимоотношения, обидчивостью, провоцированием конфликтов со сверстниками, неумением общаться с ними.</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 xml:space="preserve"> В семьях где ребенок испытывает стрессовые ситуации, из которых </w:t>
      </w:r>
      <w:proofErr w:type="gramStart"/>
      <w:r w:rsidRPr="00034B6C">
        <w:rPr>
          <w:rFonts w:ascii="Arial" w:eastAsia="Times New Roman" w:hAnsi="Arial" w:cs="Arial"/>
          <w:i/>
          <w:iCs/>
          <w:color w:val="000000"/>
          <w:sz w:val="27"/>
          <w:szCs w:val="27"/>
          <w:lang w:val="ru-RU"/>
        </w:rPr>
        <w:t>ему</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 xml:space="preserve"> трудно</w:t>
      </w:r>
      <w:proofErr w:type="gramEnd"/>
      <w:r w:rsidRPr="00034B6C">
        <w:rPr>
          <w:rFonts w:ascii="Arial" w:eastAsia="Times New Roman" w:hAnsi="Arial" w:cs="Arial"/>
          <w:i/>
          <w:iCs/>
          <w:color w:val="000000"/>
          <w:sz w:val="27"/>
          <w:szCs w:val="27"/>
          <w:lang w:val="ru-RU"/>
        </w:rPr>
        <w:t xml:space="preserve"> выпутаться негативно влияют на нормальное функционирование всего организма. Они вызываются многими причинами - утратой любимого, близкого человека, разводом и повторным браком родителей, хроническими заболеваниями, продолжительной психической угрозой, сексуальным насилием и его последствиями, драками, скандалами и т.д. Сила переживания ребенком стрессовых ситуаций зависит от того, как эти события и обстоятельства им воспринимаются и интерпретируются. Переживания стрессовых ситуаций оставляют значимый след в психике ребенка, и чем он меньше, тем сильнее могут быть последствия переживаний. </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Очень сложно складывается психологическая обстановка для развития ребенка, лишенного родительской любви, отторгнутого собственными родителями, переносящего оскорбления, издевательства, насилие, побои, голод и холод, отсутствие одежды, теплого жилья и т.д. Ребенок в таких ситуациях пытается сам изменить свое душевное состояние.</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 xml:space="preserve"> Если ребенок отягощен обстоятельствами жизни, отношениями родителей, то он замечает враждебность жизни, даже если об этом не говорит. Сильные впечатления получает ребенок, родители которого занимают низкое социальное положение, не работают, попрошайничают, воруют, пьют, живут в антисанитарных условиях.</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 xml:space="preserve"> </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Таким образам</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 xml:space="preserve"> дети из неблагополучных семей</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 xml:space="preserve"> вырастают в страхе перед </w:t>
      </w:r>
      <w:r w:rsidRPr="00034B6C">
        <w:rPr>
          <w:rFonts w:ascii="Arial" w:eastAsia="Times New Roman" w:hAnsi="Arial" w:cs="Arial"/>
          <w:i/>
          <w:iCs/>
          <w:color w:val="000000"/>
          <w:sz w:val="27"/>
          <w:szCs w:val="27"/>
          <w:lang w:val="ru-RU"/>
        </w:rPr>
        <w:lastRenderedPageBreak/>
        <w:t>жизнью, они отличаются от других, прежде всего враждебностью, агрессивностью, неуверенностью в себе. У детей, выросших в таких условиях, на всю жизнь сохраняется низкая самооценка, они не верят в себя, в свои возможности.</w:t>
      </w:r>
    </w:p>
    <w:p w:rsidR="00034B6C" w:rsidRPr="00034B6C" w:rsidRDefault="00034B6C" w:rsidP="00034B6C">
      <w:pPr>
        <w:spacing w:before="100" w:beforeAutospacing="1" w:after="300" w:line="240" w:lineRule="auto"/>
        <w:rPr>
          <w:rFonts w:ascii="Arial" w:eastAsia="Times New Roman" w:hAnsi="Arial" w:cs="Arial"/>
          <w:color w:val="726953"/>
          <w:sz w:val="18"/>
          <w:szCs w:val="18"/>
          <w:lang w:val="ru-RU"/>
        </w:rPr>
      </w:pPr>
      <w:r w:rsidRPr="00034B6C">
        <w:rPr>
          <w:rFonts w:ascii="Arial" w:eastAsia="Times New Roman" w:hAnsi="Arial" w:cs="Arial"/>
          <w:b/>
          <w:bCs/>
          <w:i/>
          <w:iCs/>
          <w:color w:val="000000"/>
          <w:sz w:val="27"/>
          <w:szCs w:val="27"/>
          <w:lang w:val="ru-RU"/>
        </w:rPr>
        <w:t>Воровство как расстройство</w:t>
      </w:r>
      <w:r w:rsidRPr="00034B6C">
        <w:rPr>
          <w:rFonts w:ascii="Arial" w:eastAsia="Times New Roman" w:hAnsi="Arial" w:cs="Arial"/>
          <w:b/>
          <w:bCs/>
          <w:i/>
          <w:iCs/>
          <w:color w:val="000000"/>
          <w:sz w:val="27"/>
          <w:szCs w:val="27"/>
        </w:rPr>
        <w:t> </w:t>
      </w:r>
      <w:r w:rsidRPr="00034B6C">
        <w:rPr>
          <w:rFonts w:ascii="Arial" w:eastAsia="Times New Roman" w:hAnsi="Arial" w:cs="Arial"/>
          <w:b/>
          <w:bCs/>
          <w:i/>
          <w:iCs/>
          <w:color w:val="000000"/>
          <w:sz w:val="27"/>
          <w:szCs w:val="27"/>
          <w:lang w:val="ru-RU"/>
        </w:rPr>
        <w:t xml:space="preserve"> социализации личности:</w:t>
      </w:r>
    </w:p>
    <w:p w:rsidR="00034B6C" w:rsidRPr="00034B6C" w:rsidRDefault="00034B6C" w:rsidP="00034B6C">
      <w:pPr>
        <w:spacing w:before="100" w:beforeAutospacing="1" w:after="300"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 xml:space="preserve">1. Воровство как следствие давления на личность асоциальной группы сверстников. Ребенок ворует не для себя, а для группы, которая его подчинила. Особенно опасным данный тип воровства становится при психологическом инфантилизме и </w:t>
      </w:r>
      <w:proofErr w:type="spellStart"/>
      <w:r w:rsidRPr="00034B6C">
        <w:rPr>
          <w:rFonts w:ascii="Arial" w:eastAsia="Times New Roman" w:hAnsi="Arial" w:cs="Arial"/>
          <w:i/>
          <w:iCs/>
          <w:color w:val="000000"/>
          <w:sz w:val="27"/>
          <w:szCs w:val="27"/>
          <w:lang w:val="ru-RU"/>
        </w:rPr>
        <w:t>подчиняемости</w:t>
      </w:r>
      <w:proofErr w:type="spellEnd"/>
      <w:r w:rsidRPr="00034B6C">
        <w:rPr>
          <w:rFonts w:ascii="Arial" w:eastAsia="Times New Roman" w:hAnsi="Arial" w:cs="Arial"/>
          <w:i/>
          <w:iCs/>
          <w:color w:val="000000"/>
          <w:sz w:val="27"/>
          <w:szCs w:val="27"/>
          <w:lang w:val="ru-RU"/>
        </w:rPr>
        <w:t xml:space="preserve"> ребенка. Осознание неэтичности своего поведения и хроническое унижение при необходимости скрывать его формирует внутренний конфликт.</w:t>
      </w:r>
    </w:p>
    <w:p w:rsidR="00034B6C" w:rsidRPr="00034B6C" w:rsidRDefault="00034B6C" w:rsidP="00034B6C">
      <w:pPr>
        <w:spacing w:before="100" w:beforeAutospacing="1" w:after="300"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2. Воровство как результат педагогической запущенности. Вначале ребенок дает личностную реакцию на неуспехи в учебе, которые связаны с его личной неготовностью к ней. Далее какое-то время ребенок (обычно под нажимом взрослых) пытается компенсировать неуспехи интенсификацией учебной деятельности. В отсутствие адекватной медицинской и психолого-педагогической помощи эта компенсация не дает результатов. У родителей развивается непринятие ребенка. У самого ребенка возникают пассивно-оборонительные реакции – уход от учебы, протесты и отказ от нее. Мотивация к учебе снижается. Далее процесс идет по механизму педагогической запущенности.</w:t>
      </w:r>
    </w:p>
    <w:p w:rsidR="00034B6C" w:rsidRPr="00034B6C" w:rsidRDefault="00034B6C" w:rsidP="00034B6C">
      <w:pPr>
        <w:spacing w:before="100" w:beforeAutospacing="1" w:after="300"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 xml:space="preserve">3. Воровство как механизм социализации ребенка в социальной среде. В данном возрасте возникает в случае преждевременных (до </w:t>
      </w:r>
      <w:proofErr w:type="spellStart"/>
      <w:r w:rsidRPr="00034B6C">
        <w:rPr>
          <w:rFonts w:ascii="Arial" w:eastAsia="Times New Roman" w:hAnsi="Arial" w:cs="Arial"/>
          <w:i/>
          <w:iCs/>
          <w:color w:val="000000"/>
          <w:sz w:val="27"/>
          <w:szCs w:val="27"/>
          <w:lang w:val="ru-RU"/>
        </w:rPr>
        <w:t>пубертата</w:t>
      </w:r>
      <w:proofErr w:type="spellEnd"/>
      <w:r w:rsidRPr="00034B6C">
        <w:rPr>
          <w:rFonts w:ascii="Arial" w:eastAsia="Times New Roman" w:hAnsi="Arial" w:cs="Arial"/>
          <w:i/>
          <w:iCs/>
          <w:color w:val="000000"/>
          <w:sz w:val="27"/>
          <w:szCs w:val="27"/>
          <w:lang w:val="ru-RU"/>
        </w:rPr>
        <w:t>) реакции группирования, выполняющих для ребенка функцию активной психологической защиты при сочетании прогрессирующей педагогической запущенности и отвержения со стороны класса. Ребенок социализируется в «уличной» группе: включается в ее виды деятельности (вначале это может быть и не воровство), у него возникают роли в группе, статус и навыки поведения; от группы он получает защиту от неудач, «новую» систему мотивов и ценностей, включая оценку себя как значимой личности. Ребенок защищает ложью не только свое воровство, но и всю группу; глух к морали взрослых. Особенно тяжелым этот тип воровства становится при готовности самих родителей к воровству (асоциальная семья).</w:t>
      </w:r>
    </w:p>
    <w:p w:rsidR="00034B6C" w:rsidRPr="00034B6C" w:rsidRDefault="00034B6C" w:rsidP="00034B6C">
      <w:pPr>
        <w:spacing w:before="100" w:beforeAutospacing="1" w:after="300" w:line="240" w:lineRule="auto"/>
        <w:jc w:val="center"/>
        <w:rPr>
          <w:rFonts w:ascii="Arial" w:eastAsia="Times New Roman" w:hAnsi="Arial" w:cs="Arial"/>
          <w:color w:val="726953"/>
          <w:sz w:val="18"/>
          <w:szCs w:val="18"/>
        </w:rPr>
      </w:pPr>
      <w:r w:rsidRPr="00034B6C">
        <w:rPr>
          <w:rFonts w:ascii="Arial" w:eastAsia="Times New Roman" w:hAnsi="Arial" w:cs="Arial"/>
          <w:b/>
          <w:bCs/>
          <w:i/>
          <w:iCs/>
          <w:color w:val="000000"/>
          <w:sz w:val="27"/>
          <w:szCs w:val="27"/>
        </w:rPr>
        <w:t>СОВЕТЫ</w:t>
      </w:r>
      <w:proofErr w:type="gramStart"/>
      <w:r w:rsidRPr="00034B6C">
        <w:rPr>
          <w:rFonts w:ascii="Arial" w:eastAsia="Times New Roman" w:hAnsi="Arial" w:cs="Arial"/>
          <w:b/>
          <w:bCs/>
          <w:i/>
          <w:iCs/>
          <w:color w:val="000000"/>
          <w:sz w:val="27"/>
          <w:szCs w:val="27"/>
        </w:rPr>
        <w:t>  РОДИТЕЛЯМ</w:t>
      </w:r>
      <w:proofErr w:type="gramEnd"/>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 xml:space="preserve">Важно поговорить доброжелательно и без посторонних с ребенком: выяснить, откуда игрушка или вещь, как он далее хотел </w:t>
      </w:r>
      <w:r w:rsidRPr="00034B6C">
        <w:rPr>
          <w:rFonts w:ascii="Arial" w:eastAsia="Times New Roman" w:hAnsi="Arial" w:cs="Arial"/>
          <w:i/>
          <w:iCs/>
          <w:color w:val="000000"/>
          <w:sz w:val="27"/>
          <w:szCs w:val="27"/>
          <w:lang w:val="ru-RU"/>
        </w:rPr>
        <w:lastRenderedPageBreak/>
        <w:t>украденным распорядиться. Какие отношения у ребенка с владельцем вещи.</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 xml:space="preserve"> Так можно понять мотивацию ребенка.</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Нужно дать ребенку понять, как огорчает родителей то, что происходит, но лучше не называть происшествие "воровством", "кражей", "преступлением". Спокойная беседа, обсуждение чувств, совместный поиск решения лучше выяснения отношений.</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Нельзя обвинять ребенка, если вина его не доказана.</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Нельзя называть ребенка вором и пр., т.е. вешать на него "ярлыки", предсказывая ему криминальное будущее.</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Можно высказать отрицательную оценку действиям ребёнка (но не личности), с конкретным осуждением такого поведения.</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Рассказать о последствиях такого поступка в ракурсе переживаний и чувств человека, лишившегося любимой вещи, денег.</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Избегать сравнений с другими детьми и самими собой в детстве, говоря, например, так: "В нашей семье такого отродясь не водилось", или "Как я завидую другим родителям, которым не приходится стыдиться своих детей".</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Не требовать от ребенка клятвы о том, что это была</w:t>
      </w:r>
      <w:r w:rsidRPr="00034B6C">
        <w:rPr>
          <w:rFonts w:ascii="Arial" w:eastAsia="Times New Roman" w:hAnsi="Arial" w:cs="Arial"/>
          <w:i/>
          <w:iCs/>
          <w:color w:val="000000"/>
          <w:sz w:val="27"/>
          <w:szCs w:val="27"/>
        </w:rPr>
        <w:t> </w:t>
      </w:r>
      <w:r w:rsidRPr="00034B6C">
        <w:rPr>
          <w:rFonts w:ascii="Arial" w:eastAsia="Times New Roman" w:hAnsi="Arial" w:cs="Arial"/>
          <w:i/>
          <w:iCs/>
          <w:color w:val="000000"/>
          <w:sz w:val="27"/>
          <w:szCs w:val="27"/>
          <w:lang w:val="ru-RU"/>
        </w:rPr>
        <w:t xml:space="preserve"> первая и последняя кража.</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Нельзя обсуждать поведение ребенка в присутствии посторонних.</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Нельзя допускать, чтобы ребенка судили публично, не настаивать на демонстративных извинениях.</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rPr>
      </w:pPr>
      <w:r w:rsidRPr="00034B6C">
        <w:rPr>
          <w:rFonts w:ascii="Arial" w:eastAsia="Times New Roman" w:hAnsi="Arial" w:cs="Arial"/>
          <w:i/>
          <w:iCs/>
          <w:color w:val="000000"/>
          <w:sz w:val="27"/>
          <w:szCs w:val="27"/>
          <w:lang w:val="ru-RU"/>
        </w:rPr>
        <w:t xml:space="preserve">По возможности, организовать возврат украденной вещи, лучше без свидетелей. Если таким образом вернуть невозможно, сделать вид, что ребенок нашел ее и вернуть владельцу. </w:t>
      </w:r>
      <w:proofErr w:type="spellStart"/>
      <w:r w:rsidRPr="00034B6C">
        <w:rPr>
          <w:rFonts w:ascii="Arial" w:eastAsia="Times New Roman" w:hAnsi="Arial" w:cs="Arial"/>
          <w:i/>
          <w:iCs/>
          <w:color w:val="000000"/>
          <w:sz w:val="27"/>
          <w:szCs w:val="27"/>
        </w:rPr>
        <w:t>Разделить</w:t>
      </w:r>
      <w:proofErr w:type="spellEnd"/>
      <w:r w:rsidRPr="00034B6C">
        <w:rPr>
          <w:rFonts w:ascii="Arial" w:eastAsia="Times New Roman" w:hAnsi="Arial" w:cs="Arial"/>
          <w:i/>
          <w:iCs/>
          <w:color w:val="000000"/>
          <w:sz w:val="27"/>
          <w:szCs w:val="27"/>
        </w:rPr>
        <w:t xml:space="preserve"> с </w:t>
      </w:r>
      <w:proofErr w:type="spellStart"/>
      <w:r w:rsidRPr="00034B6C">
        <w:rPr>
          <w:rFonts w:ascii="Arial" w:eastAsia="Times New Roman" w:hAnsi="Arial" w:cs="Arial"/>
          <w:i/>
          <w:iCs/>
          <w:color w:val="000000"/>
          <w:sz w:val="27"/>
          <w:szCs w:val="27"/>
        </w:rPr>
        <w:t>ребенком</w:t>
      </w:r>
      <w:proofErr w:type="spellEnd"/>
      <w:r w:rsidRPr="00034B6C">
        <w:rPr>
          <w:rFonts w:ascii="Arial" w:eastAsia="Times New Roman" w:hAnsi="Arial" w:cs="Arial"/>
          <w:i/>
          <w:iCs/>
          <w:color w:val="000000"/>
          <w:sz w:val="27"/>
          <w:szCs w:val="27"/>
        </w:rPr>
        <w:t xml:space="preserve"> </w:t>
      </w:r>
      <w:proofErr w:type="spellStart"/>
      <w:r w:rsidRPr="00034B6C">
        <w:rPr>
          <w:rFonts w:ascii="Arial" w:eastAsia="Times New Roman" w:hAnsi="Arial" w:cs="Arial"/>
          <w:i/>
          <w:iCs/>
          <w:color w:val="000000"/>
          <w:sz w:val="27"/>
          <w:szCs w:val="27"/>
        </w:rPr>
        <w:t>ответственность</w:t>
      </w:r>
      <w:proofErr w:type="spellEnd"/>
      <w:r w:rsidRPr="00034B6C">
        <w:rPr>
          <w:rFonts w:ascii="Arial" w:eastAsia="Times New Roman" w:hAnsi="Arial" w:cs="Arial"/>
          <w:i/>
          <w:iCs/>
          <w:color w:val="000000"/>
          <w:sz w:val="27"/>
          <w:szCs w:val="27"/>
        </w:rPr>
        <w:t xml:space="preserve">, </w:t>
      </w:r>
      <w:proofErr w:type="spellStart"/>
      <w:r w:rsidRPr="00034B6C">
        <w:rPr>
          <w:rFonts w:ascii="Arial" w:eastAsia="Times New Roman" w:hAnsi="Arial" w:cs="Arial"/>
          <w:i/>
          <w:iCs/>
          <w:color w:val="000000"/>
          <w:sz w:val="27"/>
          <w:szCs w:val="27"/>
        </w:rPr>
        <w:t>помочь</w:t>
      </w:r>
      <w:proofErr w:type="spellEnd"/>
      <w:r w:rsidRPr="00034B6C">
        <w:rPr>
          <w:rFonts w:ascii="Arial" w:eastAsia="Times New Roman" w:hAnsi="Arial" w:cs="Arial"/>
          <w:i/>
          <w:iCs/>
          <w:color w:val="000000"/>
          <w:sz w:val="27"/>
          <w:szCs w:val="27"/>
        </w:rPr>
        <w:t xml:space="preserve"> </w:t>
      </w:r>
      <w:proofErr w:type="spellStart"/>
      <w:r w:rsidRPr="00034B6C">
        <w:rPr>
          <w:rFonts w:ascii="Arial" w:eastAsia="Times New Roman" w:hAnsi="Arial" w:cs="Arial"/>
          <w:i/>
          <w:iCs/>
          <w:color w:val="000000"/>
          <w:sz w:val="27"/>
          <w:szCs w:val="27"/>
        </w:rPr>
        <w:t>ему</w:t>
      </w:r>
      <w:proofErr w:type="spellEnd"/>
      <w:r w:rsidRPr="00034B6C">
        <w:rPr>
          <w:rFonts w:ascii="Arial" w:eastAsia="Times New Roman" w:hAnsi="Arial" w:cs="Arial"/>
          <w:i/>
          <w:iCs/>
          <w:color w:val="000000"/>
          <w:sz w:val="27"/>
          <w:szCs w:val="27"/>
        </w:rPr>
        <w:t xml:space="preserve"> </w:t>
      </w:r>
      <w:proofErr w:type="spellStart"/>
      <w:r w:rsidRPr="00034B6C">
        <w:rPr>
          <w:rFonts w:ascii="Arial" w:eastAsia="Times New Roman" w:hAnsi="Arial" w:cs="Arial"/>
          <w:i/>
          <w:iCs/>
          <w:color w:val="000000"/>
          <w:sz w:val="27"/>
          <w:szCs w:val="27"/>
        </w:rPr>
        <w:t>исправить</w:t>
      </w:r>
      <w:proofErr w:type="spellEnd"/>
      <w:r w:rsidRPr="00034B6C">
        <w:rPr>
          <w:rFonts w:ascii="Arial" w:eastAsia="Times New Roman" w:hAnsi="Arial" w:cs="Arial"/>
          <w:i/>
          <w:iCs/>
          <w:color w:val="000000"/>
          <w:sz w:val="27"/>
          <w:szCs w:val="27"/>
        </w:rPr>
        <w:t xml:space="preserve"> </w:t>
      </w:r>
      <w:proofErr w:type="spellStart"/>
      <w:r w:rsidRPr="00034B6C">
        <w:rPr>
          <w:rFonts w:ascii="Arial" w:eastAsia="Times New Roman" w:hAnsi="Arial" w:cs="Arial"/>
          <w:i/>
          <w:iCs/>
          <w:color w:val="000000"/>
          <w:sz w:val="27"/>
          <w:szCs w:val="27"/>
        </w:rPr>
        <w:t>положение</w:t>
      </w:r>
      <w:proofErr w:type="spellEnd"/>
      <w:r w:rsidRPr="00034B6C">
        <w:rPr>
          <w:rFonts w:ascii="Arial" w:eastAsia="Times New Roman" w:hAnsi="Arial" w:cs="Arial"/>
          <w:i/>
          <w:iCs/>
          <w:color w:val="000000"/>
          <w:sz w:val="27"/>
          <w:szCs w:val="27"/>
        </w:rPr>
        <w:t>.</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Если украдены деньги у родителей, нужно выразить свое огорчение по поводу их отсутствия, рассказать, для чего они предназначались. Можно ограничить всю семью в чем-то значимом – например, месяц не едим сладкого, не ходим в кино и пр., пока не наберется украденная сумма.</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Важно дать понять своему ребенку, что всегда можно рассчитывать на помощь родителей в трудной ситуации.</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Обсуждая случившиеся, помнить, что сильные негативные чувства могут способствовать тому, что ребёнок будет скрывать все поступки, которые сочтёт стыдными, плохими.</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Важно понять истинные причины воровства и работать с ними.</w:t>
      </w:r>
    </w:p>
    <w:p w:rsidR="00034B6C" w:rsidRPr="00034B6C" w:rsidRDefault="00034B6C" w:rsidP="00034B6C">
      <w:pPr>
        <w:numPr>
          <w:ilvl w:val="0"/>
          <w:numId w:val="1"/>
        </w:numPr>
        <w:spacing w:before="100" w:beforeAutospacing="1" w:after="100" w:afterAutospacing="1" w:line="240" w:lineRule="auto"/>
        <w:rPr>
          <w:rFonts w:ascii="Arial" w:eastAsia="Times New Roman" w:hAnsi="Arial" w:cs="Arial"/>
          <w:color w:val="726953"/>
          <w:sz w:val="18"/>
          <w:szCs w:val="18"/>
          <w:lang w:val="ru-RU"/>
        </w:rPr>
      </w:pPr>
      <w:r w:rsidRPr="00034B6C">
        <w:rPr>
          <w:rFonts w:ascii="Arial" w:eastAsia="Times New Roman" w:hAnsi="Arial" w:cs="Arial"/>
          <w:i/>
          <w:iCs/>
          <w:color w:val="000000"/>
          <w:sz w:val="27"/>
          <w:szCs w:val="27"/>
          <w:lang w:val="ru-RU"/>
        </w:rPr>
        <w:t>Не возвращаться к тому, что произошло (после того как ситуация была разобрана), т.к. этим только закрепится данный поступок в сознании ребёнка.</w:t>
      </w:r>
    </w:p>
    <w:p w:rsidR="009815B9" w:rsidRPr="00034B6C" w:rsidRDefault="00034B6C" w:rsidP="00F15DA5">
      <w:pPr>
        <w:spacing w:before="100" w:beforeAutospacing="1" w:after="300" w:line="240" w:lineRule="auto"/>
        <w:rPr>
          <w:lang w:val="ru-RU"/>
        </w:rPr>
      </w:pPr>
      <w:r w:rsidRPr="00034B6C">
        <w:rPr>
          <w:rFonts w:ascii="Arial" w:eastAsia="Times New Roman" w:hAnsi="Arial" w:cs="Arial"/>
          <w:i/>
          <w:iCs/>
          <w:color w:val="000000"/>
          <w:sz w:val="27"/>
          <w:szCs w:val="27"/>
        </w:rPr>
        <w:t> </w:t>
      </w:r>
    </w:p>
    <w:sectPr w:rsidR="009815B9" w:rsidRPr="00034B6C" w:rsidSect="00E26FF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62C8"/>
    <w:multiLevelType w:val="multilevel"/>
    <w:tmpl w:val="A0F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6C"/>
    <w:rsid w:val="00034B6C"/>
    <w:rsid w:val="003923B7"/>
    <w:rsid w:val="009815B9"/>
    <w:rsid w:val="00E26FF5"/>
    <w:rsid w:val="00F1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AD3D7-E76E-45BD-BE09-297F8879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F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3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2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1649</Words>
  <Characters>9403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oksana.fil2012@yandex.ru</dc:creator>
  <cp:lastModifiedBy>mngr</cp:lastModifiedBy>
  <cp:revision>3</cp:revision>
  <dcterms:created xsi:type="dcterms:W3CDTF">2019-10-22T08:06:00Z</dcterms:created>
  <dcterms:modified xsi:type="dcterms:W3CDTF">2019-10-22T08:06:00Z</dcterms:modified>
</cp:coreProperties>
</file>